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61F9EF21" w:rsidR="00AD4FD2" w:rsidRPr="00A42D69" w:rsidRDefault="00E331BD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8314AE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69AD1047" w:rsidR="00AD4FD2" w:rsidRPr="00A42D69" w:rsidRDefault="008314AE" w:rsidP="00AD4FD2">
            <w:pPr>
              <w:spacing w:before="120" w:after="120"/>
              <w:jc w:val="both"/>
            </w:pPr>
            <w:r>
              <w:t>MAS SKALA, o.</w:t>
            </w:r>
            <w:r w:rsidR="00E4472D">
              <w:t>z</w:t>
            </w:r>
            <w:r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282FB658" w:rsidR="00AD4FD2" w:rsidRPr="00A42D69" w:rsidRDefault="00E331BD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8314AE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3B9057E" w14:textId="4C148BA3" w:rsidR="008314AE" w:rsidRDefault="008314AE" w:rsidP="008314AE">
      <w:pPr>
        <w:tabs>
          <w:tab w:val="left" w:pos="5385"/>
        </w:tabs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ab/>
      </w:r>
    </w:p>
    <w:p w14:paraId="17024943" w14:textId="77777777" w:rsidR="000A7A23" w:rsidRDefault="00AD4FD2" w:rsidP="008314AE">
      <w:pPr>
        <w:tabs>
          <w:tab w:val="left" w:pos="5385"/>
        </w:tabs>
        <w:rPr>
          <w:rFonts w:cs="Arial"/>
          <w:b/>
          <w:color w:val="000000" w:themeColor="text1"/>
        </w:rPr>
      </w:pPr>
      <w:r w:rsidRPr="008314AE">
        <w:rPr>
          <w:rFonts w:cs="Arial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0A7A23" w:rsidRPr="00334C9E" w14:paraId="075392C4" w14:textId="77777777" w:rsidTr="00F64D93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DC13D0C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94FC78F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4A77664" w14:textId="77777777" w:rsidR="000A7A23" w:rsidRPr="00334C9E" w:rsidRDefault="000A7A23" w:rsidP="00F64D93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775B212" w14:textId="77777777" w:rsidR="000A7A23" w:rsidRPr="00334C9E" w:rsidRDefault="000A7A23" w:rsidP="00F64D93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3D2AEA" w14:textId="77777777" w:rsidR="000A7A23" w:rsidRPr="00334C9E" w:rsidRDefault="000A7A23" w:rsidP="00F64D93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AA42CB2" w14:textId="77777777" w:rsidR="000A7A23" w:rsidRPr="00334C9E" w:rsidRDefault="000A7A23" w:rsidP="00F64D93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0A7A23" w:rsidRPr="00334C9E" w14:paraId="20C68C1F" w14:textId="77777777" w:rsidTr="00F64D9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C322479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AAE036F" w14:textId="4785EB2D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Príspevok navrhovaného projektu k cieľom a výsledkom IROP a</w:t>
            </w:r>
            <w:r w:rsidR="00561BBD">
              <w:rPr>
                <w:rFonts w:asciiTheme="minorHAnsi" w:hAnsiTheme="minorHAnsi" w:cs="Arial"/>
                <w:b/>
                <w:bCs/>
                <w:color w:val="000000" w:themeColor="text1"/>
              </w:rPr>
              <w:t> </w:t>
            </w:r>
            <w:r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0A7A23" w:rsidRPr="00334C9E" w14:paraId="7325AB84" w14:textId="77777777" w:rsidTr="00F64D93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5015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921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25385">
              <w:rPr>
                <w:rFonts w:asciiTheme="minorHAnsi" w:eastAsia="Helvetica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7870" w14:textId="77777777" w:rsidR="000A7A23" w:rsidRDefault="000A7A23" w:rsidP="00F64D93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B2538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 xml:space="preserve">Posudzuje sa súlad projektu s programovou stratégiou IROP, prioritnou osou č. 5 – Miestny rozvoj vedený komunitou, </w:t>
            </w:r>
            <w:proofErr w:type="spellStart"/>
            <w:r w:rsidRPr="00B2538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t.j</w:t>
            </w:r>
            <w:proofErr w:type="spellEnd"/>
            <w:r w:rsidRPr="00B2538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 xml:space="preserve">. súlad s: </w:t>
            </w:r>
          </w:p>
          <w:p w14:paraId="42DC252C" w14:textId="77777777" w:rsidR="000A7A23" w:rsidRDefault="000A7A23" w:rsidP="00F64D93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B2538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▪ očakávanými výsledkami</w:t>
            </w:r>
          </w:p>
          <w:p w14:paraId="128AE393" w14:textId="77777777" w:rsidR="000A7A23" w:rsidRPr="00334C9E" w:rsidRDefault="000A7A23" w:rsidP="00F64D93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B2538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 xml:space="preserve">▪ definovanými oprávnenými aktivitami. 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4907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8E74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A3D3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25385">
              <w:rPr>
                <w:rFonts w:asciiTheme="minorHAnsi" w:eastAsia="Helvetica" w:hAnsiTheme="minorHAnsi" w:cs="Arial"/>
                <w:color w:val="000000" w:themeColor="text1"/>
              </w:rPr>
              <w:t>Zameranie projektu je v súlade s programovou stratégiou IROP.</w:t>
            </w:r>
          </w:p>
        </w:tc>
      </w:tr>
      <w:tr w:rsidR="000A7A23" w:rsidRPr="00334C9E" w14:paraId="1856EACD" w14:textId="77777777" w:rsidTr="00F64D93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ED4E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70AD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5E2F" w14:textId="77777777" w:rsidR="000A7A23" w:rsidRPr="00334C9E" w:rsidRDefault="000A7A23" w:rsidP="00F64D93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19E6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6AD0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hAnsiTheme="minorHAnsi"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29ABC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B25385">
              <w:rPr>
                <w:rFonts w:asciiTheme="minorHAnsi" w:hAnsiTheme="minorHAnsi" w:cs="Arial"/>
                <w:color w:val="000000" w:themeColor="text1"/>
              </w:rPr>
              <w:t>Zameranie projektu nie je v súlade s programovou stratégiou IROP.</w:t>
            </w:r>
          </w:p>
        </w:tc>
      </w:tr>
      <w:tr w:rsidR="000A7A23" w:rsidRPr="00334C9E" w14:paraId="2B3F190B" w14:textId="77777777" w:rsidTr="00F64D9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7A7F68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696D1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 w:rsidRPr="00B25385">
              <w:rPr>
                <w:rFonts w:eastAsia="Helvetica" w:cs="Arial"/>
                <w:color w:val="000000" w:themeColor="text1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84A832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B25385">
              <w:rPr>
                <w:rFonts w:eastAsia="Times New Roman" w:cs="Arial"/>
                <w:color w:val="000000" w:themeColor="text1"/>
                <w:lang w:bidi="en-US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53897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DC0F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182B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B25385">
              <w:rPr>
                <w:rFonts w:cs="Arial"/>
                <w:color w:val="000000" w:themeColor="text1"/>
              </w:rPr>
              <w:t>Zameranie projektu je v súlade so stratégiou CLLD.</w:t>
            </w:r>
          </w:p>
        </w:tc>
      </w:tr>
      <w:tr w:rsidR="000A7A23" w:rsidRPr="00334C9E" w14:paraId="65E70A0A" w14:textId="77777777" w:rsidTr="00F64D9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725F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62E7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2131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93681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EDAB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AE3C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B25385">
              <w:rPr>
                <w:rFonts w:cs="Arial"/>
                <w:color w:val="000000" w:themeColor="text1"/>
              </w:rPr>
              <w:t>Zameranie projektu nie je v súlade so stratégiou CLLD.</w:t>
            </w:r>
          </w:p>
        </w:tc>
      </w:tr>
      <w:tr w:rsidR="000A7A23" w:rsidRPr="00334C9E" w14:paraId="634A03D6" w14:textId="77777777" w:rsidTr="00F64D9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8FE18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B8BE1B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 w:rsidRPr="00B25385">
              <w:rPr>
                <w:rFonts w:eastAsia="Helvetica" w:cs="Arial"/>
                <w:color w:val="000000" w:themeColor="text1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61CE21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B25385">
              <w:rPr>
                <w:rFonts w:eastAsia="Times New Roman" w:cs="Arial"/>
                <w:color w:val="000000" w:themeColor="text1"/>
                <w:lang w:bidi="en-US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2D83EE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2749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15F4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340EB1">
              <w:rPr>
                <w:rFonts w:cs="Arial"/>
                <w:color w:val="000000" w:themeColor="text1"/>
              </w:rPr>
              <w:t>Projekt má inovatívny charakter</w:t>
            </w:r>
            <w:r>
              <w:rPr>
                <w:rFonts w:cs="Arial"/>
                <w:color w:val="000000" w:themeColor="text1"/>
              </w:rPr>
              <w:t>.</w:t>
            </w:r>
          </w:p>
        </w:tc>
      </w:tr>
      <w:tr w:rsidR="000A7A23" w:rsidRPr="00334C9E" w14:paraId="6767CDBE" w14:textId="77777777" w:rsidTr="00F64D9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0C8C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2E99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9853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5BA2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0129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5B48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340EB1">
              <w:rPr>
                <w:rFonts w:cs="Arial"/>
                <w:color w:val="000000" w:themeColor="text1"/>
              </w:rPr>
              <w:t>Projekt nemá inovatívny charakter</w:t>
            </w:r>
            <w:r>
              <w:rPr>
                <w:rFonts w:cs="Arial"/>
                <w:color w:val="000000" w:themeColor="text1"/>
              </w:rPr>
              <w:t>.</w:t>
            </w:r>
          </w:p>
        </w:tc>
      </w:tr>
      <w:tr w:rsidR="000A7A23" w:rsidRPr="00334C9E" w14:paraId="590AB2DF" w14:textId="77777777" w:rsidTr="00F64D9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4CE424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D9050E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 w:rsidRPr="00340EB1">
              <w:rPr>
                <w:rFonts w:eastAsia="Helvetica"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A3CAF7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340EB1">
              <w:rPr>
                <w:rFonts w:eastAsia="Times New Roman" w:cs="Arial"/>
                <w:color w:val="000000" w:themeColor="text1"/>
                <w:lang w:bidi="en-US"/>
              </w:rPr>
              <w:t>Projekt má dostatočnú úroveň z hľadiska zabezpečenia komplexnosti služieb v území alebo z 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AE609D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3CAE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AA4A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340EB1">
              <w:rPr>
                <w:rFonts w:cs="Arial"/>
                <w:color w:val="000000" w:themeColor="text1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0A7A23" w:rsidRPr="00334C9E" w14:paraId="7D7651B8" w14:textId="77777777" w:rsidTr="00F64D9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F4A0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48E8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E19E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559F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8BE8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0046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Projekt ne</w:t>
            </w:r>
            <w:r w:rsidRPr="00340EB1">
              <w:rPr>
                <w:rFonts w:cs="Arial"/>
                <w:color w:val="000000" w:themeColor="text1"/>
              </w:rPr>
              <w:t>má dostatočnú úroveň z hľadiska zabezpečenia komplexnosti služieb v území alebo z hľadiska jeho využiteľnosti, projekt má skôr čiastkový charakter a nie je možné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340EB1">
              <w:rPr>
                <w:rFonts w:cs="Arial"/>
                <w:color w:val="000000" w:themeColor="text1"/>
              </w:rPr>
              <w:t>pomenovať jeho reálny dopad na územie a ciele stratégie.</w:t>
            </w:r>
          </w:p>
        </w:tc>
      </w:tr>
      <w:tr w:rsidR="000A7A23" w:rsidRPr="00334C9E" w14:paraId="14D20EA6" w14:textId="77777777" w:rsidTr="00F64D9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F2A0D4F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B4D6724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 w:rsidRPr="00453A53">
              <w:rPr>
                <w:rFonts w:eastAsia="Helvetica" w:cs="Arial"/>
                <w:color w:val="000000" w:themeColor="text1"/>
              </w:rPr>
              <w:t>Žiadateľovi nebol doteraz schválený žiaden projekt v rámci výziev MAS.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7AA8F1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677A9D">
              <w:rPr>
                <w:rFonts w:eastAsia="Times New Roman" w:cs="Arial"/>
                <w:color w:val="000000" w:themeColor="text1"/>
                <w:lang w:bidi="en-US"/>
              </w:rPr>
              <w:t>Posudzuje sa na základe databázy schválených projektov v CLLD príslušnej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3B00FB9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45814E2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225F26D" w14:textId="570D3926" w:rsidR="000A7A23" w:rsidRPr="00334C9E" w:rsidRDefault="001749D6" w:rsidP="00F64D93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</w:t>
            </w:r>
            <w:r w:rsidR="000A7A23">
              <w:rPr>
                <w:rFonts w:cs="Arial"/>
                <w:color w:val="000000" w:themeColor="text1"/>
              </w:rPr>
              <w:t>no</w:t>
            </w:r>
          </w:p>
        </w:tc>
      </w:tr>
      <w:tr w:rsidR="000A7A23" w:rsidRPr="00334C9E" w14:paraId="54348EBE" w14:textId="77777777" w:rsidTr="00F64D9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C1FB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A58E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1D97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FE00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F261F2A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4866DF1" w14:textId="1FAA0543" w:rsidR="000A7A23" w:rsidRPr="00334C9E" w:rsidRDefault="001749D6" w:rsidP="00F64D93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="000A7A23">
              <w:rPr>
                <w:rFonts w:cs="Arial"/>
                <w:color w:val="000000" w:themeColor="text1"/>
              </w:rPr>
              <w:t>ie</w:t>
            </w:r>
          </w:p>
        </w:tc>
      </w:tr>
      <w:tr w:rsidR="000A7A23" w:rsidRPr="00334C9E" w14:paraId="75DF492A" w14:textId="77777777" w:rsidTr="00F64D9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54E0D7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642A5CB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0A7A23" w:rsidRPr="00334C9E" w14:paraId="4B94CFF0" w14:textId="77777777" w:rsidTr="00F64D93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CA2B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9B7B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t xml:space="preserve">Vhodnosť a prepojenosť </w:t>
            </w:r>
            <w:r w:rsidRPr="00677A9D">
              <w:rPr>
                <w:rFonts w:asciiTheme="minorHAnsi" w:hAnsiTheme="minorHAnsi" w:cs="Arial"/>
                <w:color w:val="000000" w:themeColor="text1"/>
              </w:rPr>
              <w:lastRenderedPageBreak/>
              <w:t>navrhovaných aktivít projektu vo vzťahu k východiskovej situácii a k 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7894" w14:textId="77777777" w:rsidR="000A7A23" w:rsidRPr="00677A9D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lastRenderedPageBreak/>
              <w:t xml:space="preserve">Posudzuje sa: </w:t>
            </w:r>
          </w:p>
          <w:p w14:paraId="35A996C4" w14:textId="77777777" w:rsidR="000A7A23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t xml:space="preserve">▪ či aktivity nadväzujú na východiskovú situáciu, </w:t>
            </w:r>
          </w:p>
          <w:p w14:paraId="46099E3E" w14:textId="77777777" w:rsidR="000A7A23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lastRenderedPageBreak/>
              <w:t xml:space="preserve">▪ či sú dostatočne zrozumiteľné a je zrejmé, čo chce žiadateľ dosiahnuť, </w:t>
            </w:r>
          </w:p>
          <w:p w14:paraId="7A087D79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t>▪ 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79B4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lastRenderedPageBreak/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B3D9" w14:textId="77777777" w:rsidR="000A7A23" w:rsidRPr="00334C9E" w:rsidRDefault="000A7A23" w:rsidP="00F64D9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7449" w14:textId="21FB09C9" w:rsidR="000A7A23" w:rsidRPr="00334C9E" w:rsidRDefault="005A4014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H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>lavn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á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aktivit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a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projektu 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je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odôvodnen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á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z pohľadu východiskovej situácie, 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je</w:t>
            </w:r>
            <w:r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>zrozumiteľne definovan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á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lastRenderedPageBreak/>
              <w:t xml:space="preserve">a 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jej</w:t>
            </w:r>
            <w:r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>realizáciou sa dosiahnu plánované ciele projektu.</w:t>
            </w:r>
          </w:p>
        </w:tc>
      </w:tr>
      <w:tr w:rsidR="000A7A23" w:rsidRPr="00334C9E" w14:paraId="61D9E02C" w14:textId="77777777" w:rsidTr="00F64D93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059A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AF7F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A9113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5BFE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1429" w14:textId="77777777" w:rsidR="000A7A23" w:rsidRPr="00334C9E" w:rsidRDefault="000A7A23" w:rsidP="00F64D9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5086" w14:textId="23186823" w:rsidR="000A7A23" w:rsidRPr="00334C9E" w:rsidRDefault="005A4014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H</w:t>
            </w:r>
            <w:r w:rsidR="000A7A23" w:rsidRPr="00BA7567">
              <w:rPr>
                <w:rFonts w:eastAsia="Helvetica" w:cs="Arial"/>
                <w:color w:val="000000" w:themeColor="text1"/>
              </w:rPr>
              <w:t>lavn</w:t>
            </w:r>
            <w:r>
              <w:rPr>
                <w:rFonts w:eastAsia="Helvetica" w:cs="Arial"/>
                <w:color w:val="000000" w:themeColor="text1"/>
              </w:rPr>
              <w:t>á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aktiv</w:t>
            </w:r>
            <w:r>
              <w:rPr>
                <w:rFonts w:eastAsia="Helvetica" w:cs="Arial"/>
                <w:color w:val="000000" w:themeColor="text1"/>
              </w:rPr>
              <w:t>i</w:t>
            </w:r>
            <w:r w:rsidR="000A7A23" w:rsidRPr="00BA7567">
              <w:rPr>
                <w:rFonts w:eastAsia="Helvetica" w:cs="Arial"/>
                <w:color w:val="000000" w:themeColor="text1"/>
              </w:rPr>
              <w:t>t</w:t>
            </w:r>
            <w:r>
              <w:rPr>
                <w:rFonts w:eastAsia="Helvetica" w:cs="Arial"/>
                <w:color w:val="000000" w:themeColor="text1"/>
              </w:rPr>
              <w:t>a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projektu nie je odôvodnená z</w:t>
            </w:r>
            <w:r>
              <w:rPr>
                <w:rFonts w:eastAsia="Helvetica" w:cs="Arial"/>
                <w:color w:val="000000" w:themeColor="text1"/>
              </w:rPr>
              <w:t> </w:t>
            </w:r>
            <w:r w:rsidR="000A7A23" w:rsidRPr="00BA7567">
              <w:rPr>
                <w:rFonts w:eastAsia="Helvetica" w:cs="Arial"/>
                <w:color w:val="000000" w:themeColor="text1"/>
              </w:rPr>
              <w:t>pohľadu východiskovej situácie a potrieb žiadateľa, nenapĺňa merateľný ukazovateľ opatrenia, resp. projekt neobsahuje aktivit</w:t>
            </w:r>
            <w:r>
              <w:rPr>
                <w:rFonts w:eastAsia="Helvetica" w:cs="Arial"/>
                <w:color w:val="000000" w:themeColor="text1"/>
              </w:rPr>
              <w:t>u</w:t>
            </w:r>
            <w:r w:rsidR="000A7A23" w:rsidRPr="00BA7567">
              <w:rPr>
                <w:rFonts w:eastAsia="Helvetica" w:cs="Arial"/>
                <w:color w:val="000000" w:themeColor="text1"/>
              </w:rPr>
              <w:t>, ktor</w:t>
            </w:r>
            <w:r>
              <w:rPr>
                <w:rFonts w:eastAsia="Helvetica" w:cs="Arial"/>
                <w:color w:val="000000" w:themeColor="text1"/>
              </w:rPr>
              <w:t>á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</w:t>
            </w:r>
            <w:r>
              <w:rPr>
                <w:rFonts w:eastAsia="Helvetica" w:cs="Arial"/>
                <w:color w:val="000000" w:themeColor="text1"/>
              </w:rPr>
              <w:t>je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nevyhnutn</w:t>
            </w:r>
            <w:r>
              <w:rPr>
                <w:rFonts w:eastAsia="Helvetica" w:cs="Arial"/>
                <w:color w:val="000000" w:themeColor="text1"/>
              </w:rPr>
              <w:t>á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pre jeho realizáciu. Zistené nedostatky sú závažného charakteru.</w:t>
            </w:r>
          </w:p>
        </w:tc>
      </w:tr>
      <w:tr w:rsidR="000A7A23" w:rsidRPr="00334C9E" w14:paraId="56DE61D4" w14:textId="77777777" w:rsidTr="00F64D93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E79DA5D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3BB2596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D9DB273" w14:textId="77777777" w:rsidR="000A7A23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 xml:space="preserve">Posudzuje sa na základe žiadateľom poskytnutých informácií o realizácii projektu. Miestne špecifiká sú:  </w:t>
            </w:r>
          </w:p>
          <w:p w14:paraId="05D3C025" w14:textId="77777777" w:rsidR="000A7A23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 xml:space="preserve">•charakteristický ráz územia </w:t>
            </w:r>
          </w:p>
          <w:p w14:paraId="277F012B" w14:textId="77777777" w:rsidR="000A7A23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 xml:space="preserve">• kultúrny a historický ráz územia </w:t>
            </w:r>
          </w:p>
          <w:p w14:paraId="4E5C8B2A" w14:textId="77777777" w:rsidR="000A7A23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 xml:space="preserve">• miestne zvyky, gastronómia </w:t>
            </w:r>
          </w:p>
          <w:p w14:paraId="4F539B1B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>• miestna architektúra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5723446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94C36A0" w14:textId="77777777" w:rsidR="000A7A23" w:rsidRPr="00334C9E" w:rsidRDefault="000A7A23" w:rsidP="00F64D93">
            <w:pPr>
              <w:jc w:val="center"/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 xml:space="preserve">0 bodov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BD85FC2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 xml:space="preserve">Nie </w:t>
            </w:r>
          </w:p>
        </w:tc>
      </w:tr>
      <w:tr w:rsidR="000A7A23" w:rsidRPr="00334C9E" w14:paraId="7903B7F7" w14:textId="77777777" w:rsidTr="00F64D93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DF61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4C27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4BB0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5869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52F73D5" w14:textId="77777777" w:rsidR="000A7A23" w:rsidRPr="00334C9E" w:rsidRDefault="000A7A23" w:rsidP="00F64D93">
            <w:pPr>
              <w:jc w:val="center"/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87B9B5B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 xml:space="preserve">Áno </w:t>
            </w:r>
          </w:p>
        </w:tc>
      </w:tr>
      <w:tr w:rsidR="000A7A23" w:rsidRPr="00334C9E" w14:paraId="13D29129" w14:textId="77777777" w:rsidTr="00F64D9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B56AA1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C86B8B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0A7A23" w:rsidRPr="00334C9E" w14:paraId="5C3F12BD" w14:textId="77777777" w:rsidTr="00F64D93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8752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1BD2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BA7567">
              <w:rPr>
                <w:rFonts w:asciiTheme="minorHAnsi" w:hAnsiTheme="minorHAnsi" w:cs="Arial"/>
                <w:color w:val="000000" w:themeColor="text1"/>
              </w:rPr>
              <w:t>Posúdenie prevádzkovej a</w:t>
            </w:r>
            <w:r>
              <w:rPr>
                <w:rFonts w:asciiTheme="minorHAnsi" w:hAnsiTheme="minorHAnsi" w:cs="Arial"/>
                <w:color w:val="000000" w:themeColor="text1"/>
              </w:rPr>
              <w:t> </w:t>
            </w:r>
            <w:r w:rsidRPr="00BA7567">
              <w:rPr>
                <w:rFonts w:asciiTheme="minorHAnsi" w:hAnsiTheme="minorHAnsi" w:cs="Arial"/>
                <w:color w:val="000000" w:themeColor="text1"/>
              </w:rPr>
              <w:t>technickej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033D4D">
              <w:rPr>
                <w:rFonts w:asciiTheme="minorHAnsi" w:hAnsiTheme="minorHAnsi" w:cs="Arial"/>
                <w:color w:val="000000" w:themeColor="text1"/>
              </w:rPr>
              <w:t>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289E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99134F">
              <w:rPr>
                <w:rFonts w:asciiTheme="minorHAnsi" w:hAnsiTheme="minorHAnsi" w:cs="Arial"/>
                <w:color w:val="000000" w:themeColor="text1"/>
              </w:rPr>
              <w:t>Posudzuje sa kapacita žiadateľa na zabezpečenie udržateľnosti výstupov projektu po realizácii projektu (podľa relevantnosti): zabezpečenie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technického zázemia, administratívnych </w:t>
            </w:r>
            <w:r w:rsidRPr="0099134F">
              <w:rPr>
                <w:rFonts w:asciiTheme="minorHAnsi" w:hAnsiTheme="minorHAnsi" w:cs="Arial"/>
                <w:color w:val="000000" w:themeColor="text1"/>
              </w:rPr>
              <w:t>kapacít, zrealizovaných služieb a</w:t>
            </w:r>
            <w:r>
              <w:rPr>
                <w:rFonts w:asciiTheme="minorHAnsi" w:hAnsiTheme="minorHAnsi" w:cs="Arial"/>
                <w:color w:val="000000" w:themeColor="text1"/>
              </w:rPr>
              <w:t> </w:t>
            </w:r>
            <w:r w:rsidRPr="0099134F">
              <w:rPr>
                <w:rFonts w:asciiTheme="minorHAnsi" w:hAnsiTheme="minorHAnsi" w:cs="Arial"/>
                <w:color w:val="000000" w:themeColor="text1"/>
              </w:rPr>
              <w:t>pod</w:t>
            </w:r>
            <w:r>
              <w:rPr>
                <w:rFonts w:asciiTheme="minorHAnsi" w:hAnsiTheme="minorHAnsi" w:cs="Arial"/>
                <w:color w:val="000000" w:themeColor="text1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33CE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29B9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676A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9134F">
              <w:rPr>
                <w:rFonts w:asciiTheme="minorHAnsi" w:eastAsia="Helvetica" w:hAnsiTheme="minorHAnsi" w:cs="Arial"/>
                <w:color w:val="000000" w:themeColor="text1"/>
              </w:rPr>
              <w:t>Žiadateľ nedokáže zabezpečiť potrebné technické zázemie alebo administratívne kapacity, legislatívne prostredie (analogicky podľa typu projektu) s cieľom zabezpečenia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 xml:space="preserve"> udržateľnosti výstupov/výsledkov projektu </w:t>
            </w:r>
            <w:r w:rsidRPr="0099134F">
              <w:rPr>
                <w:rFonts w:asciiTheme="minorHAnsi" w:eastAsia="Helvetica" w:hAnsiTheme="minorHAnsi" w:cs="Arial"/>
                <w:color w:val="000000" w:themeColor="text1"/>
              </w:rPr>
              <w:t>po ukončení realizácie jeho aktivít. Žiadateľ nevyhodnotil možné riziká udržateľnosti projektu vrátane spôsobu ich predchádzania a ich manažmentu.</w:t>
            </w:r>
          </w:p>
        </w:tc>
      </w:tr>
      <w:tr w:rsidR="000A7A23" w:rsidRPr="00334C9E" w14:paraId="412DCB97" w14:textId="77777777" w:rsidTr="00F64D93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ED691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66D3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60BB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A2A1" w14:textId="77777777" w:rsidR="000A7A23" w:rsidRPr="00334C9E" w:rsidRDefault="000A7A23" w:rsidP="00F64D93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B2EA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65DE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9134F">
              <w:rPr>
                <w:rFonts w:asciiTheme="minorHAnsi" w:eastAsia="Helvetica" w:hAnsiTheme="minorHAnsi" w:cs="Arial"/>
                <w:color w:val="000000" w:themeColor="text1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0A7A23" w:rsidRPr="00334C9E" w14:paraId="1AB2A680" w14:textId="77777777" w:rsidTr="00F64D9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4E846CF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DF13CB5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0A7A23" w:rsidRPr="00334C9E" w14:paraId="5C2397A7" w14:textId="77777777" w:rsidTr="00F64D93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3F8F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E76F2C">
              <w:rPr>
                <w:rFonts w:asciiTheme="minorHAnsi" w:hAnsiTheme="minorHAnsi" w:cs="Arial"/>
                <w:color w:val="000000" w:themeColor="text1"/>
              </w:rPr>
              <w:lastRenderedPageBreak/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4097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9134F">
              <w:rPr>
                <w:rFonts w:asciiTheme="minorHAnsi" w:hAnsiTheme="minorHAnsi" w:cs="Arial"/>
                <w:color w:val="000000" w:themeColor="text1"/>
              </w:rPr>
              <w:t>Oprávnenosť výdavkov (vecná oprávnenosť, účelnosť a 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D36C" w14:textId="77777777" w:rsidR="000A7A23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</w:pP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Posudzuje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, či sú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žiadané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výdavky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projektu: </w:t>
            </w:r>
          </w:p>
          <w:p w14:paraId="5A0AA5A8" w14:textId="77777777" w:rsidR="000A7A23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</w:pP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▪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vecne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(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obsahovo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)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oprávnené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v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zmysle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podmienok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výzvy, </w:t>
            </w:r>
          </w:p>
          <w:p w14:paraId="65820C8C" w14:textId="77777777" w:rsidR="000A7A23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</w:pP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▪ účelné z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hľadiska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predpokladu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naplnenia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stanovených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cieľov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projektu, </w:t>
            </w:r>
          </w:p>
          <w:p w14:paraId="492853FD" w14:textId="77777777" w:rsidR="000A7A23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</w:pP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▪ nevyhnutné na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realizáciu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aktivít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projektu</w:t>
            </w:r>
            <w:r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.</w:t>
            </w: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</w:p>
          <w:p w14:paraId="2B2AF7CA" w14:textId="77777777" w:rsidR="000A7A23" w:rsidRPr="00334C9E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V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prípade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identifikácie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výdavkov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,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ktoré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nespĺňajú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uvedené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kritériá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hodnotiteľ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tieto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výdavky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v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zodpovedajúcej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výške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skráti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C2EC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9134F">
              <w:rPr>
                <w:rFonts w:asciiTheme="minorHAnsi" w:hAnsiTheme="minorHAnsi" w:cs="Arial"/>
                <w:color w:val="000000" w:themeColor="text1"/>
              </w:rPr>
              <w:t>Vylučujúce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9699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B5D2D">
              <w:rPr>
                <w:rFonts w:asciiTheme="minorHAnsi" w:hAnsiTheme="minorHAnsi" w:cs="Arial"/>
                <w:color w:val="000000" w:themeColor="text1"/>
              </w:rPr>
              <w:t xml:space="preserve">Áno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54A1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99134F">
              <w:rPr>
                <w:rFonts w:asciiTheme="minorHAnsi" w:eastAsia="Helvetica" w:hAnsiTheme="minorHAnsi" w:cs="Arial"/>
                <w:color w:val="000000" w:themeColor="text1"/>
              </w:rPr>
              <w:t>70% a viac finančnej hodnoty žiadateľom definovaných celkových oprávnených výdavkov projektu je možné považovať za oprávnené.</w:t>
            </w:r>
          </w:p>
        </w:tc>
      </w:tr>
      <w:tr w:rsidR="000A7A23" w:rsidRPr="00334C9E" w14:paraId="109C8677" w14:textId="77777777" w:rsidTr="00F64D93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C28D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6FBD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A1AB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E833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C685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 xml:space="preserve">Nie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958F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99134F">
              <w:rPr>
                <w:rFonts w:eastAsia="Helvetica" w:cs="Arial"/>
                <w:color w:val="000000" w:themeColor="text1"/>
              </w:rPr>
              <w:t>Menej ako 70% finančnej hodnoty žiadateľom definovaných celkových oprávnených výdavkov projektu nie je možné považovať za oprávnené</w:t>
            </w:r>
          </w:p>
        </w:tc>
      </w:tr>
      <w:tr w:rsidR="000A7A23" w:rsidRPr="00334C9E" w14:paraId="565A9986" w14:textId="77777777" w:rsidTr="00F64D93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DF2BD7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 w:rsidRPr="00E76F2C"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A1C22E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327D7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Posudzuje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, či navrhnuté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výdavky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projektu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spĺňajú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podmienku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hospodárnosti a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efektívnosti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, </w:t>
            </w:r>
            <w:proofErr w:type="gram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t.j.</w:t>
            </w:r>
            <w:proofErr w:type="gram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či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zodpovedajú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obvyklým cenám v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danom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mieste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a čase.  Uvedené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overuje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prostredníctvom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stanovených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benchmarkov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(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mernej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investičnej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náročnosti projektu) a/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alebo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finančných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limitov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,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príp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. zrealizovaného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verejného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obstarávania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, vykonaného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prieskumu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trhu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alebo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ďalších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nástrojov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na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overenie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hospodárnosti a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efektívnosti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výdavkov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(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napr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. znalecký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posudok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). V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prípade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identifikácie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výdavkov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,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ktoré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nespĺňajú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uvedené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kritériá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hodnotiteľ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tieto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výdavky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v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zodpovedajúcej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výške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skráti</w:t>
            </w:r>
            <w:proofErr w:type="spellEnd"/>
            <w:r>
              <w:rPr>
                <w:rFonts w:cs="Arial"/>
                <w:color w:val="000000" w:themeColor="text1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3C47BC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>Vylučujúce</w:t>
            </w:r>
            <w:r>
              <w:rPr>
                <w:rFonts w:cs="Arial"/>
                <w:color w:val="000000" w:themeColor="text1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CEF7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 xml:space="preserve">Áno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23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B5D2D">
              <w:rPr>
                <w:rFonts w:eastAsia="Helvetica" w:cs="Arial"/>
                <w:color w:val="000000" w:themeColor="text1"/>
              </w:rPr>
              <w:t>Žiadané výdavky projektu sú hospodárne a efektívne a zodpovedajú obvyklým cenám v danom čase a mieste a spĺňajú cieľ minimalizácie nákladov pri dodržaní požadovanej kvality výstupov.</w:t>
            </w:r>
          </w:p>
        </w:tc>
      </w:tr>
      <w:tr w:rsidR="000A7A23" w:rsidRPr="00334C9E" w14:paraId="0005BFB9" w14:textId="77777777" w:rsidTr="00F64D93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9367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BB93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B245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DFED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5F49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 xml:space="preserve">Nie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6BB5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B5D2D">
              <w:rPr>
                <w:rFonts w:eastAsia="Helvetica" w:cs="Arial"/>
                <w:color w:val="000000" w:themeColor="text1"/>
              </w:rPr>
              <w:t>Žiadané výdavky projektu nie sú hospodárne a efektívne, nezodpovedajú obvyklým cenám v danom čase a mieste, nespĺňajú cieľ minimalizácie nákladov pri dodržaní požadovanej kvality výstupov.</w:t>
            </w:r>
          </w:p>
        </w:tc>
      </w:tr>
      <w:tr w:rsidR="000A7A23" w:rsidRPr="00334C9E" w14:paraId="3E293AAB" w14:textId="77777777" w:rsidTr="00F64D93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8BBD3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 w:rsidRPr="00E76F2C"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6A8085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>Finančná charakteristika 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1411D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Posudzuje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finančná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situácia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/stabilita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užívateľa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, a to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podľa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vypočítaných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hodnôt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ukazovateľov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vychádzajúc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z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účtovnej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závierky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užívateľa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. V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prípade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verejného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sektora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komplexne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posudzujú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ukazovatele likvidity a ukazovatele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zadlženosti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. V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prípade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súkromného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sektora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finančné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zdravie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posúdi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na </w:t>
            </w:r>
            <w:proofErr w:type="gram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základe</w:t>
            </w:r>
            <w:proofErr w:type="gram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modelu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hodnotenia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firmy tzv.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Altmanov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index</w:t>
            </w:r>
            <w:r>
              <w:rPr>
                <w:rFonts w:cs="Arial"/>
                <w:color w:val="000000" w:themeColor="text1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BC45D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DA8F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7152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Subjekt s nepriaznivou finančnou situácio</w:t>
            </w:r>
            <w:r>
              <w:rPr>
                <w:rFonts w:eastAsia="Helvetica" w:cs="Arial"/>
                <w:color w:val="000000" w:themeColor="text1"/>
              </w:rPr>
              <w:t>u.</w:t>
            </w:r>
          </w:p>
        </w:tc>
      </w:tr>
      <w:tr w:rsidR="000A7A23" w:rsidRPr="00334C9E" w14:paraId="0D075D63" w14:textId="77777777" w:rsidTr="00F64D93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C90D4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D05A2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9DF1EB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568495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3B84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2CAB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Subjekt s neurčitou finančnou situáciou</w:t>
            </w:r>
            <w:r>
              <w:rPr>
                <w:rFonts w:eastAsia="Helvetica" w:cs="Arial"/>
                <w:color w:val="000000" w:themeColor="text1"/>
              </w:rPr>
              <w:t>.</w:t>
            </w:r>
          </w:p>
        </w:tc>
      </w:tr>
      <w:tr w:rsidR="000A7A23" w:rsidRPr="00334C9E" w14:paraId="747F0D2C" w14:textId="77777777" w:rsidTr="00F64D93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5A75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1CE3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F6F8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8561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8253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8AD0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Subjekt s dobrou finančnou situáciou</w:t>
            </w:r>
            <w:r>
              <w:rPr>
                <w:rFonts w:eastAsia="Helvetica" w:cs="Arial"/>
                <w:color w:val="000000" w:themeColor="text1"/>
              </w:rPr>
              <w:t>.</w:t>
            </w:r>
          </w:p>
        </w:tc>
      </w:tr>
      <w:tr w:rsidR="000A7A23" w:rsidRPr="00334C9E" w14:paraId="3898C6C5" w14:textId="77777777" w:rsidTr="00F64D93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29595B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 w:rsidRPr="00E76F2C"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55C203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>Finančná udržateľnosť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0D1A5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Posudzuje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zabezpečenie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udržateľnosti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projektu, </w:t>
            </w:r>
            <w:proofErr w:type="gram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t.j.</w:t>
            </w:r>
            <w:proofErr w:type="gram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finančného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krytia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prevádzky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lastRenderedPageBreak/>
              <w:t xml:space="preserve">projektu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počas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celého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obdobia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udržateľnosti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projektu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prostredníctvom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finančnej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7777A4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lastRenderedPageBreak/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9A1C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 xml:space="preserve">Áno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DB3F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Finančná udržateľnosť je zabezpečená</w:t>
            </w:r>
            <w:r>
              <w:rPr>
                <w:rFonts w:eastAsia="Helvetica" w:cs="Arial"/>
                <w:color w:val="000000" w:themeColor="text1"/>
              </w:rPr>
              <w:t>.</w:t>
            </w:r>
          </w:p>
        </w:tc>
      </w:tr>
      <w:tr w:rsidR="000A7A23" w:rsidRPr="00334C9E" w14:paraId="222C8A1F" w14:textId="77777777" w:rsidTr="00F64D93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46F6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2B93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88EF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0D31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FEDF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 xml:space="preserve">Nie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8456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Finančná udržateľnosť nie je zabezpečená.</w:t>
            </w:r>
          </w:p>
        </w:tc>
      </w:tr>
    </w:tbl>
    <w:p w14:paraId="5125E37C" w14:textId="25FF3BAF" w:rsidR="00AD4FD2" w:rsidRDefault="008314AE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ab/>
      </w:r>
      <w:r w:rsidR="00AD4FD2">
        <w:rPr>
          <w:rFonts w:cs="Arial"/>
          <w:b/>
          <w:color w:val="000000" w:themeColor="text1"/>
        </w:rPr>
        <w:br w:type="page"/>
      </w:r>
    </w:p>
    <w:p w14:paraId="23BBFCFD" w14:textId="407C2A96" w:rsidR="009459E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980"/>
        <w:gridCol w:w="7513"/>
        <w:gridCol w:w="2409"/>
        <w:gridCol w:w="2127"/>
        <w:gridCol w:w="1675"/>
      </w:tblGrid>
      <w:tr w:rsidR="001749D6" w:rsidRPr="00334C9E" w14:paraId="4DFC37E7" w14:textId="77777777" w:rsidTr="00F64D9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DA8EE60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4CDB723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2F78086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0A611B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153C2D24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09C79DF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1749D6" w:rsidRPr="00334C9E" w14:paraId="00AA52DB" w14:textId="77777777" w:rsidTr="00F64D93">
        <w:trPr>
          <w:trHeight w:val="32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FF9753A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29E3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8795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06015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DDF9" w14:textId="4BA17261" w:rsidR="001749D6" w:rsidRPr="00334C9E" w:rsidRDefault="005A4014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5A4014" w:rsidRPr="00334C9E" w14:paraId="3CCB1EF3" w14:textId="77777777" w:rsidTr="00F64D93">
        <w:trPr>
          <w:trHeight w:val="2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1395448" w14:textId="77777777" w:rsidR="005A4014" w:rsidRPr="00334C9E" w:rsidRDefault="005A4014" w:rsidP="005A401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14E4" w14:textId="77777777" w:rsidR="005A4014" w:rsidRPr="00334C9E" w:rsidRDefault="005A4014" w:rsidP="005A4014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Súlad projektu so stratégiou CLLD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3FCB" w14:textId="77777777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F91E" w14:textId="77777777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D617" w14:textId="0BADC9DC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749D6" w:rsidRPr="00334C9E" w14:paraId="655D91E9" w14:textId="77777777" w:rsidTr="00F64D93">
        <w:trPr>
          <w:trHeight w:val="2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76F2E03" w14:textId="77777777" w:rsidR="001749D6" w:rsidRPr="00334C9E" w:rsidRDefault="001749D6" w:rsidP="00F64D9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50BD8" w14:textId="77777777" w:rsidR="001749D6" w:rsidRPr="00334C9E" w:rsidRDefault="001749D6" w:rsidP="00F64D93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Posúdenie inovatívnosti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46BD" w14:textId="77777777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 w:rsidRPr="003154DB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C8BB" w14:textId="30991BE6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– 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8261" w14:textId="77777777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5A4014" w:rsidRPr="00334C9E" w14:paraId="783111F1" w14:textId="77777777" w:rsidTr="00F64D93">
        <w:trPr>
          <w:trHeight w:val="278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1B38D35" w14:textId="77777777" w:rsidR="005A4014" w:rsidRPr="00334C9E" w:rsidRDefault="005A4014" w:rsidP="005A401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D03DE" w14:textId="77777777" w:rsidR="005A4014" w:rsidRPr="00334C9E" w:rsidRDefault="005A4014" w:rsidP="005A4014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3EC7" w14:textId="77777777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3E1F" w14:textId="77777777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FF68" w14:textId="2525AF80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749D6" w:rsidRPr="00334C9E" w14:paraId="5B401FC0" w14:textId="77777777" w:rsidTr="00F64D93">
        <w:trPr>
          <w:trHeight w:val="268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D8A509A" w14:textId="77777777" w:rsidR="001749D6" w:rsidRPr="00334C9E" w:rsidRDefault="001749D6" w:rsidP="00F64D9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D5C7" w14:textId="77777777" w:rsidR="001749D6" w:rsidRPr="00334C9E" w:rsidRDefault="001749D6" w:rsidP="00F64D93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Žiadateľovi nebol doteraz schválený žiaden projekt v rámci výziev MAS.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DEC1" w14:textId="77777777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 w:rsidRPr="00120792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5314" w14:textId="713B479E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– 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EC40" w14:textId="77777777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1749D6" w:rsidRPr="00334C9E" w14:paraId="08F09B1A" w14:textId="77777777" w:rsidTr="00F64D93">
        <w:trPr>
          <w:trHeight w:val="18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7BCFB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CD9BFDF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A2D448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9B6BB2E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2379233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436D87" w:rsidRPr="00334C9E" w14:paraId="6D393FE8" w14:textId="77777777" w:rsidTr="00F64D93">
        <w:trPr>
          <w:trHeight w:val="13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17AEF7E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6D58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A820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C7B1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92B8" w14:textId="31CA8C48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36D87" w:rsidRPr="00334C9E" w14:paraId="38DE8247" w14:textId="77777777" w:rsidTr="00F64D93">
        <w:trPr>
          <w:trHeight w:val="13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CC284C" w14:textId="77777777" w:rsidR="00436D87" w:rsidRPr="00334C9E" w:rsidRDefault="00436D87" w:rsidP="00436D8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D436" w14:textId="398BB8BE" w:rsidR="00436D87" w:rsidRPr="003154DB" w:rsidRDefault="00436D87" w:rsidP="00436D87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>Projekt zohľadňuje miestne špecifiká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E4FA" w14:textId="58EC9EE7" w:rsidR="00436D87" w:rsidRPr="00A85231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 w:rsidRPr="00120792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F7A0" w14:textId="52631026" w:rsidR="00436D87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– 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A6CB" w14:textId="3D6F6576" w:rsidR="00436D87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436D87" w:rsidRPr="00334C9E" w14:paraId="362BD5AB" w14:textId="77777777" w:rsidTr="00F64D93">
        <w:trPr>
          <w:trHeight w:val="18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5A7C8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9129147" w14:textId="77777777" w:rsidR="00436D87" w:rsidRPr="00334C9E" w:rsidRDefault="00436D87" w:rsidP="00436D87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5C20AA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15E0BBA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F49CB0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436D87" w:rsidRPr="00334C9E" w14:paraId="11ABBB30" w14:textId="77777777" w:rsidTr="00F64D93">
        <w:trPr>
          <w:trHeight w:val="18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B0DC45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2ECF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C30B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62FA" w14:textId="5E0DFC7D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– 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CC76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436D87" w:rsidRPr="00334C9E" w14:paraId="65C35C42" w14:textId="77777777" w:rsidTr="00F64D93">
        <w:trPr>
          <w:trHeight w:val="16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8DEA2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4C19730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1D1D7F7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A56FC2A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614C482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436D87" w:rsidRPr="00334C9E" w14:paraId="3AA55E8B" w14:textId="77777777" w:rsidTr="00F64D93">
        <w:trPr>
          <w:trHeight w:val="27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2B73030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5D9C" w14:textId="77777777" w:rsidR="00436D87" w:rsidRPr="003154DB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Oprávnenosť výdavkov (vecná oprávnenosť, účelnosť a nevyhnutnosť).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D7AE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F5EB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0BB2" w14:textId="42746446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36D87" w:rsidRPr="00334C9E" w14:paraId="0BA0E1BB" w14:textId="77777777" w:rsidTr="00F64D93">
        <w:trPr>
          <w:trHeight w:val="27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BAC8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8504" w14:textId="77777777" w:rsidR="00436D87" w:rsidRPr="003154DB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B5C2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9C02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CBFA" w14:textId="06379B2A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36D87" w:rsidRPr="00334C9E" w14:paraId="4163C111" w14:textId="77777777" w:rsidTr="00F64D93">
        <w:trPr>
          <w:trHeight w:val="28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8758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0E97" w14:textId="77777777" w:rsidR="00436D87" w:rsidRPr="003154DB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477030">
              <w:rPr>
                <w:rFonts w:asciiTheme="minorHAnsi" w:hAnsiTheme="minorHAnsi" w:cs="Arial"/>
                <w:color w:val="000000" w:themeColor="text1"/>
              </w:rPr>
              <w:t>Finančná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477030">
              <w:rPr>
                <w:rFonts w:asciiTheme="minorHAnsi" w:hAnsiTheme="minorHAnsi" w:cs="Arial"/>
                <w:color w:val="000000" w:themeColor="text1"/>
              </w:rPr>
              <w:t>charakteristika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477030">
              <w:rPr>
                <w:rFonts w:asciiTheme="minorHAnsi" w:hAnsiTheme="minorHAnsi" w:cs="Arial"/>
                <w:color w:val="000000" w:themeColor="text1"/>
              </w:rPr>
              <w:t>žiadateľa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859B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617A" w14:textId="1E48438C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0 </w:t>
            </w:r>
            <w:r w:rsidR="00561BBD">
              <w:rPr>
                <w:rFonts w:cs="Arial"/>
                <w:color w:val="000000" w:themeColor="text1"/>
              </w:rPr>
              <w:t>–</w:t>
            </w:r>
            <w:r>
              <w:rPr>
                <w:rFonts w:cs="Arial"/>
                <w:color w:val="000000" w:themeColor="text1"/>
              </w:rPr>
              <w:t xml:space="preserve"> 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5AD1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436D87" w:rsidRPr="00334C9E" w14:paraId="758B753A" w14:textId="77777777" w:rsidTr="00F64D93">
        <w:trPr>
          <w:trHeight w:val="28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8B69" w14:textId="77777777" w:rsidR="00436D87" w:rsidRPr="00334C9E" w:rsidRDefault="00436D87" w:rsidP="00436D8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F3A4" w14:textId="77777777" w:rsidR="00436D87" w:rsidRPr="003154DB" w:rsidRDefault="00436D87" w:rsidP="00436D87">
            <w:pPr>
              <w:rPr>
                <w:rFonts w:cs="Arial"/>
                <w:color w:val="000000" w:themeColor="text1"/>
              </w:rPr>
            </w:pPr>
            <w:r w:rsidRPr="00477030">
              <w:rPr>
                <w:rFonts w:cs="Arial"/>
                <w:color w:val="000000" w:themeColor="text1"/>
              </w:rPr>
              <w:t>Finančná udržateľnosť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477030">
              <w:rPr>
                <w:rFonts w:cs="Arial"/>
                <w:color w:val="000000" w:themeColor="text1"/>
              </w:rPr>
              <w:t>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B2C5" w14:textId="77777777" w:rsidR="00436D87" w:rsidRPr="003154DB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0163" w14:textId="77777777" w:rsidR="00436D87" w:rsidRPr="003154DB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1A4A" w14:textId="5554088E" w:rsidR="00436D87" w:rsidRPr="003154DB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36D87" w:rsidRPr="00334C9E" w14:paraId="33A6BC14" w14:textId="77777777" w:rsidTr="00F64D93">
        <w:trPr>
          <w:trHeight w:val="21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2517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3248FF0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CB2C6F4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187442D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D4F3B68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436D87" w:rsidRPr="00334C9E" w14:paraId="36FC5F3B" w14:textId="77777777" w:rsidTr="00F64D93">
        <w:trPr>
          <w:trHeight w:val="219"/>
        </w:trPr>
        <w:tc>
          <w:tcPr>
            <w:tcW w:w="14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270E" w14:textId="77777777" w:rsidR="00436D87" w:rsidRPr="00334C9E" w:rsidRDefault="00436D87" w:rsidP="00436D87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Maximálny počet bodov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5090B1E" w14:textId="5BE5D71D" w:rsidR="00436D87" w:rsidRPr="00334C9E" w:rsidRDefault="00436D87" w:rsidP="00436D87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15</w:t>
            </w:r>
          </w:p>
        </w:tc>
      </w:tr>
    </w:tbl>
    <w:p w14:paraId="767A9EA5" w14:textId="77777777" w:rsidR="001749D6" w:rsidRPr="00334C9E" w:rsidRDefault="001749D6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58219453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8314AE">
        <w:rPr>
          <w:rFonts w:cs="Arial"/>
          <w:b/>
          <w:color w:val="000000" w:themeColor="text1"/>
        </w:rPr>
        <w:t>9 bodov.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1DD90B25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47460D73" w:rsidR="00607288" w:rsidRPr="00A42D69" w:rsidRDefault="00E331BD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A11A1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53AF4375" w:rsidR="00607288" w:rsidRPr="00A42D69" w:rsidRDefault="00A11A1B" w:rsidP="00C47E32">
            <w:pPr>
              <w:spacing w:before="120" w:after="120"/>
              <w:jc w:val="both"/>
            </w:pPr>
            <w:r>
              <w:t>MAS SKALA, o.z.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0C91845A" w:rsidR="00607288" w:rsidRPr="00A42D69" w:rsidRDefault="00E331BD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A11A1B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BE2E3EC" w14:textId="235D66BA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p w14:paraId="513AAE4F" w14:textId="11FB5DC2" w:rsidR="00EB4BF0" w:rsidRDefault="00EB4BF0" w:rsidP="00EB4BF0">
      <w:pPr>
        <w:jc w:val="both"/>
      </w:pPr>
    </w:p>
    <w:tbl>
      <w:tblPr>
        <w:tblStyle w:val="Mriekatabuky"/>
        <w:tblW w:w="4790" w:type="pct"/>
        <w:tblInd w:w="279" w:type="dxa"/>
        <w:tblLook w:val="04A0" w:firstRow="1" w:lastRow="0" w:firstColumn="1" w:lastColumn="0" w:noHBand="0" w:noVBand="1"/>
      </w:tblPr>
      <w:tblGrid>
        <w:gridCol w:w="2692"/>
        <w:gridCol w:w="4726"/>
        <w:gridCol w:w="2931"/>
        <w:gridCol w:w="4393"/>
      </w:tblGrid>
      <w:tr w:rsidR="00EB4BF0" w:rsidRPr="001D768F" w14:paraId="7E7A010A" w14:textId="77777777" w:rsidTr="00F64D93">
        <w:tc>
          <w:tcPr>
            <w:tcW w:w="913" w:type="pct"/>
            <w:shd w:val="clear" w:color="auto" w:fill="BDD6EE" w:themeFill="accent1" w:themeFillTint="66"/>
            <w:vAlign w:val="center"/>
          </w:tcPr>
          <w:p w14:paraId="222E46D9" w14:textId="77777777" w:rsidR="00EB4BF0" w:rsidRPr="001D768F" w:rsidRDefault="00EB4BF0" w:rsidP="00F64D93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Hlavná aktivita</w:t>
            </w:r>
          </w:p>
        </w:tc>
        <w:tc>
          <w:tcPr>
            <w:tcW w:w="1603" w:type="pct"/>
            <w:shd w:val="clear" w:color="auto" w:fill="BDD6EE" w:themeFill="accent1" w:themeFillTint="66"/>
            <w:vAlign w:val="center"/>
          </w:tcPr>
          <w:p w14:paraId="6460B73D" w14:textId="77777777" w:rsidR="00EB4BF0" w:rsidRPr="001D768F" w:rsidRDefault="00EB4BF0" w:rsidP="00F64D93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Ukazovateľ na úrovni projektu</w:t>
            </w:r>
          </w:p>
        </w:tc>
        <w:tc>
          <w:tcPr>
            <w:tcW w:w="994" w:type="pct"/>
            <w:shd w:val="clear" w:color="auto" w:fill="BDD6EE" w:themeFill="accent1" w:themeFillTint="66"/>
            <w:vAlign w:val="center"/>
          </w:tcPr>
          <w:p w14:paraId="6D629924" w14:textId="77777777" w:rsidR="00EB4BF0" w:rsidRPr="001D768F" w:rsidRDefault="00EB4BF0" w:rsidP="00F64D93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Merná jednotka ukazovateľa</w:t>
            </w:r>
          </w:p>
        </w:tc>
        <w:tc>
          <w:tcPr>
            <w:tcW w:w="1490" w:type="pct"/>
            <w:shd w:val="clear" w:color="auto" w:fill="BDD6EE" w:themeFill="accent1" w:themeFillTint="66"/>
            <w:vAlign w:val="center"/>
          </w:tcPr>
          <w:p w14:paraId="7A99EF30" w14:textId="77777777" w:rsidR="00EB4BF0" w:rsidRPr="001D768F" w:rsidRDefault="00EB4BF0" w:rsidP="00F64D93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Spôsob výpočtu</w:t>
            </w:r>
          </w:p>
        </w:tc>
      </w:tr>
      <w:tr w:rsidR="00EB4BF0" w:rsidRPr="001D768F" w14:paraId="51F34CF8" w14:textId="77777777" w:rsidTr="00F64D93">
        <w:trPr>
          <w:trHeight w:val="113"/>
        </w:trPr>
        <w:tc>
          <w:tcPr>
            <w:tcW w:w="913" w:type="pct"/>
            <w:vAlign w:val="center"/>
          </w:tcPr>
          <w:p w14:paraId="2986DF89" w14:textId="77777777" w:rsidR="00EB4BF0" w:rsidRPr="001D768F" w:rsidRDefault="00EB4BF0" w:rsidP="00F64D93">
            <w:pPr>
              <w:spacing w:line="259" w:lineRule="auto"/>
            </w:pPr>
            <w:r>
              <w:t>D2 Skvalitnenie a rozšírenie kapacít predškolských zariadení</w:t>
            </w:r>
          </w:p>
        </w:tc>
        <w:tc>
          <w:tcPr>
            <w:tcW w:w="1603" w:type="pct"/>
            <w:vAlign w:val="center"/>
          </w:tcPr>
          <w:p w14:paraId="363A4AD6" w14:textId="77777777" w:rsidR="00EB4BF0" w:rsidRPr="001D768F" w:rsidRDefault="00EB4BF0" w:rsidP="00F64D93">
            <w:pPr>
              <w:spacing w:line="259" w:lineRule="auto"/>
              <w:jc w:val="both"/>
            </w:pPr>
            <w:r>
              <w:t>D205 Zvýšená kapacita podporenej školskej infraštruktúry materských škôl</w:t>
            </w:r>
          </w:p>
        </w:tc>
        <w:tc>
          <w:tcPr>
            <w:tcW w:w="994" w:type="pct"/>
            <w:vAlign w:val="center"/>
          </w:tcPr>
          <w:p w14:paraId="7555B2D4" w14:textId="77777777" w:rsidR="00EB4BF0" w:rsidRPr="001D768F" w:rsidRDefault="00EB4BF0" w:rsidP="00F64D93">
            <w:pPr>
              <w:spacing w:line="259" w:lineRule="auto"/>
              <w:jc w:val="center"/>
            </w:pPr>
            <w:r>
              <w:t>Dieťa</w:t>
            </w:r>
          </w:p>
        </w:tc>
        <w:tc>
          <w:tcPr>
            <w:tcW w:w="1490" w:type="pct"/>
            <w:vAlign w:val="center"/>
          </w:tcPr>
          <w:p w14:paraId="73BA6CF8" w14:textId="77777777" w:rsidR="00EB4BF0" w:rsidRPr="001D768F" w:rsidRDefault="00EB4BF0" w:rsidP="00F64D93">
            <w:pPr>
              <w:spacing w:line="259" w:lineRule="auto"/>
              <w:jc w:val="both"/>
            </w:pPr>
            <w:r w:rsidRPr="001D768F">
              <w:t xml:space="preserve">výška príspevku v EUR na hlavnú aktivitu projektu / </w:t>
            </w:r>
            <w:r>
              <w:t>počet detí</w:t>
            </w:r>
          </w:p>
        </w:tc>
      </w:tr>
    </w:tbl>
    <w:p w14:paraId="7348A6C7" w14:textId="45330F30" w:rsidR="00EB4BF0" w:rsidRDefault="00EB4BF0" w:rsidP="00EB4BF0">
      <w:pPr>
        <w:jc w:val="both"/>
      </w:pPr>
    </w:p>
    <w:p w14:paraId="52DA77AF" w14:textId="77777777" w:rsidR="00EB4BF0" w:rsidRPr="00EB4BF0" w:rsidRDefault="00EB4BF0" w:rsidP="00EB4BF0">
      <w:pPr>
        <w:jc w:val="both"/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lastRenderedPageBreak/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alokácie</w:t>
      </w:r>
      <w:proofErr w:type="spellEnd"/>
      <w:r w:rsidRPr="00A654E1">
        <w:rPr>
          <w:rFonts w:asciiTheme="minorHAnsi" w:hAnsiTheme="minorHAnsi"/>
        </w:rPr>
        <w:t>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</w:p>
    <w:sectPr w:rsidR="003B1FA9" w:rsidRPr="00A654E1" w:rsidSect="000410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32245C" w14:textId="77777777" w:rsidR="00E331BD" w:rsidRDefault="00E331BD" w:rsidP="006447D5">
      <w:pPr>
        <w:spacing w:after="0" w:line="240" w:lineRule="auto"/>
      </w:pPr>
      <w:r>
        <w:separator/>
      </w:r>
    </w:p>
  </w:endnote>
  <w:endnote w:type="continuationSeparator" w:id="0">
    <w:p w14:paraId="76FE50FD" w14:textId="77777777" w:rsidR="00E331BD" w:rsidRDefault="00E331BD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C19B5" w14:textId="77777777" w:rsidR="007730C8" w:rsidRDefault="007730C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492D8" w14:textId="77777777" w:rsidR="007730C8" w:rsidRDefault="007730C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B0ED2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47935" w14:textId="77777777" w:rsidR="00E331BD" w:rsidRDefault="00E331BD" w:rsidP="006447D5">
      <w:pPr>
        <w:spacing w:after="0" w:line="240" w:lineRule="auto"/>
      </w:pPr>
      <w:r>
        <w:separator/>
      </w:r>
    </w:p>
  </w:footnote>
  <w:footnote w:type="continuationSeparator" w:id="0">
    <w:p w14:paraId="2C871087" w14:textId="77777777" w:rsidR="00E331BD" w:rsidRDefault="00E331BD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CD5AC" w14:textId="77777777" w:rsidR="007730C8" w:rsidRDefault="007730C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2F4DD" w14:textId="77777777" w:rsidR="007730C8" w:rsidRDefault="007730C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03477" w14:textId="7E248B1D" w:rsidR="00E5263D" w:rsidRPr="001F013A" w:rsidRDefault="007730C8" w:rsidP="001D5D3D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89984" behindDoc="0" locked="0" layoutInCell="1" allowOverlap="1" wp14:anchorId="5AF9CD2C" wp14:editId="7E042089">
          <wp:simplePos x="0" y="0"/>
          <wp:positionH relativeFrom="column">
            <wp:posOffset>4663440</wp:posOffset>
          </wp:positionH>
          <wp:positionV relativeFrom="paragraph">
            <wp:posOffset>-12700</wp:posOffset>
          </wp:positionV>
          <wp:extent cx="1526540" cy="350520"/>
          <wp:effectExtent l="0" t="0" r="0" b="0"/>
          <wp:wrapNone/>
          <wp:docPr id="2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60FBF717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A6D3A2A" wp14:editId="0B5D1FCC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B09CFF" w14:textId="7F8C07BE" w:rsidR="00E5263D" w:rsidRPr="00CC6608" w:rsidRDefault="008314AE" w:rsidP="001D5D3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noProof/>
                              <w:lang w:eastAsia="sk-SK"/>
                            </w:rPr>
                            <w:drawing>
                              <wp:inline distT="0" distB="0" distL="0" distR="0" wp14:anchorId="3A120679" wp14:editId="623C45F2">
                                <wp:extent cx="718185" cy="363855"/>
                                <wp:effectExtent l="0" t="0" r="5715" b="0"/>
                                <wp:docPr id="9" name="Obrázok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8185" cy="3638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E5263D" w:rsidRPr="00CC6608">
                            <w:rPr>
                              <w:color w:val="000000" w:themeColor="text1"/>
                            </w:rPr>
                            <w:t>Logo 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A6D3A2A" id="Zaoblený obdĺžnik 1" o:spid="_x0000_s1026" style="position:absolute;margin-left:7.15pt;margin-top:-7.65pt;width:78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" filled="f" strokecolor="black [3213]" strokeweight=".25pt">
              <v:stroke joinstyle="miter"/>
              <v:textbox>
                <w:txbxContent>
                  <w:p w14:paraId="61B09CFF" w14:textId="7F8C07BE" w:rsidR="00E5263D" w:rsidRPr="00CC6608" w:rsidRDefault="008314AE" w:rsidP="001D5D3D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noProof/>
                        <w:lang w:eastAsia="sk-SK"/>
                      </w:rPr>
                      <w:drawing>
                        <wp:inline distT="0" distB="0" distL="0" distR="0" wp14:anchorId="3A120679" wp14:editId="623C45F2">
                          <wp:extent cx="718185" cy="363855"/>
                          <wp:effectExtent l="0" t="0" r="5715" b="0"/>
                          <wp:docPr id="9" name="Obrázok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8185" cy="3638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E5263D" w:rsidRPr="00CC6608">
                      <w:rPr>
                        <w:color w:val="000000" w:themeColor="text1"/>
                      </w:rPr>
                      <w:t>Logo MAS</w:t>
                    </w:r>
                  </w:p>
                </w:txbxContent>
              </v:textbox>
            </v:roundrect>
          </w:pict>
        </mc:Fallback>
      </mc:AlternateContent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8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5"/>
  </w:num>
  <w:num w:numId="5">
    <w:abstractNumId w:val="26"/>
  </w:num>
  <w:num w:numId="6">
    <w:abstractNumId w:val="7"/>
  </w:num>
  <w:num w:numId="7">
    <w:abstractNumId w:val="23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4"/>
  </w:num>
  <w:num w:numId="13">
    <w:abstractNumId w:val="22"/>
  </w:num>
  <w:num w:numId="14">
    <w:abstractNumId w:val="18"/>
  </w:num>
  <w:num w:numId="15">
    <w:abstractNumId w:val="13"/>
  </w:num>
  <w:num w:numId="16">
    <w:abstractNumId w:val="8"/>
  </w:num>
  <w:num w:numId="17">
    <w:abstractNumId w:val="17"/>
  </w:num>
  <w:num w:numId="18">
    <w:abstractNumId w:val="24"/>
  </w:num>
  <w:num w:numId="19">
    <w:abstractNumId w:val="20"/>
  </w:num>
  <w:num w:numId="20">
    <w:abstractNumId w:val="2"/>
  </w:num>
  <w:num w:numId="21">
    <w:abstractNumId w:val="1"/>
  </w:num>
  <w:num w:numId="22">
    <w:abstractNumId w:val="28"/>
  </w:num>
  <w:num w:numId="23">
    <w:abstractNumId w:val="6"/>
  </w:num>
  <w:num w:numId="24">
    <w:abstractNumId w:val="28"/>
  </w:num>
  <w:num w:numId="25">
    <w:abstractNumId w:val="1"/>
  </w:num>
  <w:num w:numId="26">
    <w:abstractNumId w:val="6"/>
  </w:num>
  <w:num w:numId="27">
    <w:abstractNumId w:val="5"/>
  </w:num>
  <w:num w:numId="28">
    <w:abstractNumId w:val="21"/>
  </w:num>
  <w:num w:numId="29">
    <w:abstractNumId w:val="19"/>
  </w:num>
  <w:num w:numId="30">
    <w:abstractNumId w:val="27"/>
  </w:num>
  <w:num w:numId="31">
    <w:abstractNumId w:val="10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27C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A7A23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3D0E"/>
    <w:rsid w:val="0015422F"/>
    <w:rsid w:val="001548DC"/>
    <w:rsid w:val="00160A59"/>
    <w:rsid w:val="00170C4D"/>
    <w:rsid w:val="001714EF"/>
    <w:rsid w:val="001749D6"/>
    <w:rsid w:val="0017692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66B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196"/>
    <w:rsid w:val="004207A1"/>
    <w:rsid w:val="00420E07"/>
    <w:rsid w:val="004303F6"/>
    <w:rsid w:val="00430C29"/>
    <w:rsid w:val="004314A9"/>
    <w:rsid w:val="00434F9F"/>
    <w:rsid w:val="00436D87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1BBD"/>
    <w:rsid w:val="0056242F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4014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0C8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14AE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7B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1A1B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1044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1BD"/>
    <w:rsid w:val="00E333D3"/>
    <w:rsid w:val="00E34ED0"/>
    <w:rsid w:val="00E41416"/>
    <w:rsid w:val="00E425C3"/>
    <w:rsid w:val="00E4472D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4BF0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09DD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40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27764"/>
    <w:rsid w:val="00163B11"/>
    <w:rsid w:val="001C7F90"/>
    <w:rsid w:val="001D7116"/>
    <w:rsid w:val="00212C3B"/>
    <w:rsid w:val="005A4146"/>
    <w:rsid w:val="00670F24"/>
    <w:rsid w:val="006B3B1E"/>
    <w:rsid w:val="008326F7"/>
    <w:rsid w:val="00AD089D"/>
    <w:rsid w:val="00B20F1E"/>
    <w:rsid w:val="00B874A2"/>
    <w:rsid w:val="00BA5452"/>
    <w:rsid w:val="00EA7464"/>
    <w:rsid w:val="00F33A18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4373F-5320-436A-82C0-C33030C1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1583</Words>
  <Characters>9028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2020-12-10T11:08:00Z</dcterms:created>
  <dcterms:modified xsi:type="dcterms:W3CDTF">2020-12-10T11:08:00Z</dcterms:modified>
</cp:coreProperties>
</file>